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3309"/>
        <w:gridCol w:w="2972"/>
        <w:gridCol w:w="3290"/>
      </w:tblGrid>
      <w:tr w:rsidR="003B75A9" w:rsidTr="003B75A9">
        <w:tc>
          <w:tcPr>
            <w:tcW w:w="0" w:type="auto"/>
          </w:tcPr>
          <w:p w:rsidR="003B75A9" w:rsidRPr="003B75A9" w:rsidRDefault="003B75A9" w:rsidP="003B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3B75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3B75A9" w:rsidRPr="003B75A9" w:rsidRDefault="003B75A9" w:rsidP="003B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5A9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учебной деятельности</w:t>
            </w:r>
          </w:p>
        </w:tc>
        <w:tc>
          <w:tcPr>
            <w:tcW w:w="0" w:type="auto"/>
          </w:tcPr>
          <w:p w:rsidR="003B75A9" w:rsidRPr="003B75A9" w:rsidRDefault="003B75A9" w:rsidP="003B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5A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деятельности</w:t>
            </w:r>
          </w:p>
        </w:tc>
      </w:tr>
      <w:bookmarkEnd w:id="0"/>
      <w:tr w:rsidR="003B75A9" w:rsidTr="003B75A9">
        <w:tc>
          <w:tcPr>
            <w:tcW w:w="0" w:type="auto"/>
          </w:tcPr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микрогрупповые</w:t>
            </w:r>
            <w:proofErr w:type="spellEnd"/>
          </w:p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коллективные</w:t>
            </w:r>
          </w:p>
        </w:tc>
        <w:tc>
          <w:tcPr>
            <w:tcW w:w="0" w:type="auto"/>
          </w:tcPr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внегрупповые</w:t>
            </w:r>
            <w:proofErr w:type="spellEnd"/>
          </w:p>
          <w:p w:rsidR="003B75A9" w:rsidRPr="00FA01D8" w:rsidRDefault="003B75A9" w:rsidP="003B75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занятия (продолжительность в соответствии с </w:t>
            </w:r>
            <w:proofErr w:type="spellStart"/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(на 5-10 минут дольше традиционных)</w:t>
            </w:r>
          </w:p>
          <w:p w:rsidR="003B75A9" w:rsidRPr="00FA01D8" w:rsidRDefault="003B75A9" w:rsidP="003B7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8">
              <w:rPr>
                <w:rFonts w:ascii="Times New Roman" w:hAnsi="Times New Roman" w:cs="Times New Roman"/>
                <w:sz w:val="28"/>
                <w:szCs w:val="28"/>
              </w:rPr>
              <w:t>нетрадиционные занятия в зависимости от интереса детей</w:t>
            </w:r>
          </w:p>
        </w:tc>
      </w:tr>
    </w:tbl>
    <w:p w:rsidR="0032601C" w:rsidRPr="00FA01D8" w:rsidRDefault="00FA01D8" w:rsidP="00FA01D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A01D8">
        <w:rPr>
          <w:rFonts w:ascii="Times New Roman" w:hAnsi="Times New Roman" w:cs="Times New Roman"/>
          <w:b/>
          <w:i/>
          <w:sz w:val="32"/>
          <w:szCs w:val="32"/>
          <w:u w:val="single"/>
        </w:rPr>
        <w:t>Формы обучения классифицируются по критериям:</w:t>
      </w:r>
    </w:p>
    <w:sectPr w:rsidR="0032601C" w:rsidRPr="00FA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742"/>
    <w:multiLevelType w:val="hybridMultilevel"/>
    <w:tmpl w:val="BE52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4"/>
    <w:rsid w:val="0032601C"/>
    <w:rsid w:val="00387324"/>
    <w:rsid w:val="003B75A9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2016-01-20T07:42:00Z</dcterms:created>
  <dcterms:modified xsi:type="dcterms:W3CDTF">2016-01-20T07:48:00Z</dcterms:modified>
</cp:coreProperties>
</file>