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13" w:rsidRDefault="0097358E">
      <w:pPr>
        <w:spacing w:line="240" w:lineRule="auto"/>
        <w:jc w:val="both"/>
      </w:pPr>
      <w:r>
        <w:br/>
      </w:r>
    </w:p>
    <w:p w:rsidR="00626613" w:rsidRDefault="0097358E">
      <w:pPr>
        <w:spacing w:line="240" w:lineRule="auto"/>
        <w:jc w:val="both"/>
      </w:pPr>
      <w:r>
        <w:br/>
      </w:r>
    </w:p>
    <w:p w:rsidR="00626613" w:rsidRDefault="0097358E">
      <w:pPr>
        <w:spacing w:line="240" w:lineRule="auto"/>
        <w:jc w:val="both"/>
      </w:pPr>
      <w:r>
        <w:br/>
      </w:r>
    </w:p>
    <w:p w:rsidR="00626613" w:rsidRDefault="0097358E">
      <w:pPr>
        <w:spacing w:line="240" w:lineRule="auto"/>
        <w:jc w:val="both"/>
      </w:pPr>
      <w:r>
        <w:br/>
      </w:r>
    </w:p>
    <w:p w:rsidR="00626613" w:rsidRDefault="0097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br/>
      </w:r>
    </w:p>
    <w:p w:rsidR="00626613" w:rsidRDefault="0097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Регистрационный номер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__________</w:t>
      </w:r>
    </w:p>
    <w:p w:rsidR="00626613" w:rsidRDefault="0097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поступления ________________</w:t>
      </w:r>
    </w:p>
    <w:p w:rsidR="00626613" w:rsidRDefault="00626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6613" w:rsidRDefault="00626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6613" w:rsidRDefault="0097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Информационная карта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6613" w:rsidRDefault="0097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профессионального конкурса</w:t>
      </w:r>
    </w:p>
    <w:p w:rsidR="00626613" w:rsidRDefault="0097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«Воспитатель года – 2022»</w:t>
      </w:r>
    </w:p>
    <w:p w:rsidR="00626613" w:rsidRDefault="00626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11" w:type="dxa"/>
        <w:tblInd w:w="959" w:type="dxa"/>
        <w:tblLook w:val="0000"/>
      </w:tblPr>
      <w:tblGrid>
        <w:gridCol w:w="281"/>
        <w:gridCol w:w="2951"/>
        <w:gridCol w:w="1336"/>
        <w:gridCol w:w="4306"/>
        <w:gridCol w:w="222"/>
        <w:gridCol w:w="283"/>
        <w:gridCol w:w="232"/>
      </w:tblGrid>
      <w:tr w:rsidR="00626613">
        <w:trPr>
          <w:trHeight w:val="4094"/>
        </w:trPr>
        <w:tc>
          <w:tcPr>
            <w:tcW w:w="3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6613" w:rsidRPr="00966744" w:rsidRDefault="00973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107950</wp:posOffset>
                  </wp:positionV>
                  <wp:extent cx="1868805" cy="2257425"/>
                  <wp:effectExtent l="0" t="0" r="0" b="0"/>
                  <wp:wrapTight wrapText="bothSides">
                    <wp:wrapPolygon edited="0">
                      <wp:start x="-283" y="0"/>
                      <wp:lineTo x="-283" y="21435"/>
                      <wp:lineTo x="21571" y="21435"/>
                      <wp:lineTo x="21571" y="0"/>
                      <wp:lineTo x="-283" y="0"/>
                    </wp:wrapPolygon>
                  </wp:wrapTight>
                  <wp:docPr id="1" name="Рисунок 1" descr="C:\Users\user\Desktop\IMG-2022011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esktop\IMG-202201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829" t="15544" r="14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613" w:rsidRDefault="0097358E">
            <w:pPr>
              <w:tabs>
                <w:tab w:val="left" w:pos="426"/>
              </w:tabs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Зебрева</w:t>
            </w:r>
            <w:proofErr w:type="spellEnd"/>
          </w:p>
          <w:p w:rsidR="00626613" w:rsidRDefault="0097358E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(фамилия)</w:t>
            </w:r>
          </w:p>
          <w:p w:rsidR="00626613" w:rsidRDefault="0097358E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 Александровна</w:t>
            </w:r>
          </w:p>
          <w:p w:rsidR="00626613" w:rsidRDefault="00973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(имя, отчество)</w:t>
            </w:r>
          </w:p>
          <w:p w:rsidR="00626613" w:rsidRDefault="0062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613" w:rsidRDefault="0062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  <w:t>1. Общие сведения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Тамбовская область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Д. Новоалександровка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278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 18 января 1985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278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Пос</w:t>
            </w:r>
            <w:proofErr w:type="gram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аводской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2. Работа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Место работы (наименование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разовательного учреждения в со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«Большекуликовский»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Общий трудовой и педагогический стаж (полных лет на момент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за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Разновозрастная группа от 1 до 4 лет, разновозрастная группа от 4 до 7 лет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Почетные звания и награды (на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 xml:space="preserve">именования и даты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получения)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С 09.11.2021 г.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вМБДОУ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/с «Большекуликовский» по настоящее время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3. Образование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Высшее, Современная Гуманитарная Академия </w:t>
            </w:r>
            <w:proofErr w:type="gram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. Москва, направление психология 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Психология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Основные публикации (в т. ч. брошюры,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книги)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4. Конкурсное задание первого тура «Интернет-ресурс»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Адрес персонального  Интернет-ресурса (сайт, страница,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блог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 и т. д.), где можно познакомиться с участником и  оценить публикуемые им материалы.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</w:pPr>
            <w:hyperlink r:id="rId5">
              <w:r w:rsidR="0097358E">
                <w:rPr>
                  <w:rStyle w:val="-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https://dbkulmr.68edu.ru/?page_id=4161</w:t>
              </w:r>
            </w:hyperlink>
          </w:p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color w:val="00206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5. Конкурсное задание второго тура: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Доклад-презентация «Мой успешный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выступления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«Акватерапия</w:t>
            </w:r>
            <w:r w:rsidR="00966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средство для снятия психоэмоционального напряжения и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 xml:space="preserve">6. Конкурсные задания </w:t>
            </w:r>
            <w:r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третьего  тура: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1)Педагогическое мероприятие с детьми»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Тема   занятия:</w:t>
            </w:r>
            <w:r w:rsidR="00657B6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«Путешествие в подводный мир»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Направление, образовательная область, форма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Pr="00657B63" w:rsidRDefault="00657B6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7B6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Познавательное направление</w:t>
            </w:r>
            <w:r w:rsid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 игры с водой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Возрастная группа детей 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Pr="0097358E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6-7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Pr="0097358E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Емкости для воды, оборудование для игр с водой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7. Общественная деятельность.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Членство в Профсоюзе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(наименование, дата вступления)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Профсоюз МБДОУ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/с «Большекуликовский», 09.11.2021 года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8. Досуг.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рукоделие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9. Контакты.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393900, Тамбовская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пос. Центральный, ул. Первомайская, д.13 а</w:t>
            </w:r>
            <w:proofErr w:type="gramEnd"/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393910Тамбовская обл.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Моршанский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р-он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д. Новоалександровка ул. Солнечная д.6 кв.2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84753355312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Домашний телефон с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междугородним кодом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84753373004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89537239371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Факс с междугородним кодом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</w:pPr>
            <w:hyperlink r:id="rId6">
              <w:r w:rsidR="0097358E">
                <w:rPr>
                  <w:rStyle w:val="-"/>
                  <w:rFonts w:ascii="Times New Roman" w:eastAsia="Arial" w:hAnsi="Times New Roman" w:cs="Times New Roman"/>
                  <w:kern w:val="2"/>
                  <w:sz w:val="24"/>
                  <w:szCs w:val="24"/>
                  <w:lang w:val="en-US" w:eastAsia="ar-SA"/>
                </w:rPr>
                <w:t>dbkulmr@yandex.ru</w:t>
              </w:r>
            </w:hyperlink>
          </w:p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</w:pPr>
            <w:hyperlink r:id="rId7">
              <w:r w:rsidR="0097358E">
                <w:rPr>
                  <w:rStyle w:val="-"/>
                  <w:rFonts w:ascii="Times New Roman" w:eastAsia="Arial" w:hAnsi="Times New Roman" w:cs="Times New Roman"/>
                  <w:kern w:val="2"/>
                  <w:sz w:val="24"/>
                  <w:szCs w:val="24"/>
                  <w:lang w:val="en-US" w:eastAsia="ar-SA"/>
                </w:rPr>
                <w:t>marinazebreva279@gmail.com</w:t>
              </w:r>
            </w:hyperlink>
          </w:p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</w:pPr>
            <w:hyperlink r:id="rId8">
              <w:r w:rsidR="0097358E">
                <w:rPr>
                  <w:rStyle w:val="-"/>
                  <w:rFonts w:ascii="Times New Roman" w:eastAsia="Arial" w:hAnsi="Times New Roman" w:cs="Times New Roman"/>
                  <w:kern w:val="2"/>
                  <w:sz w:val="24"/>
                  <w:szCs w:val="24"/>
                  <w:lang w:eastAsia="ar-SA"/>
                </w:rPr>
                <w:t>https://dbkulmr.68edu.ru/?page_id=4161</w:t>
              </w:r>
            </w:hyperlink>
          </w:p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сайта ДОУ в Интернете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</w:pPr>
            <w:hyperlink r:id="rId9">
              <w:r w:rsidR="0097358E">
                <w:rPr>
                  <w:rStyle w:val="-"/>
                  <w:rFonts w:ascii="Times New Roman" w:eastAsia="Arial" w:hAnsi="Times New Roman" w:cs="Times New Roman"/>
                  <w:kern w:val="2"/>
                  <w:sz w:val="24"/>
                  <w:szCs w:val="24"/>
                  <w:lang w:eastAsia="ar-SA"/>
                </w:rPr>
                <w:t>https://dbkulmr.68edu.ru/</w:t>
              </w:r>
            </w:hyperlink>
          </w:p>
          <w:p w:rsidR="00626613" w:rsidRDefault="00626613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10. Документы.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6805, 288219,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Моршанским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РОВД Тамбовской области 23.03.2006 г.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11. Профессиональные ценности.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Педагогическое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кредо участника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Отдай миру лучшее, что есть в тебе… и к тебе вернётся лучшее, что есть в мире. 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Почему нравится работать в ДОУ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Pr="0097358E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Детство – это лучший период в жизни каждого человека. Мне приятно понимать, что я становлюсь участником этих дней, помогаю ребёнку узнавать мир, исследовать его вместе с ним, развивать свои умения и радоваться каждому мгновению.</w:t>
            </w:r>
            <w:r w:rsidRP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Профессиональные и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личностные ценности, наиболее близкие участнику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Pr="0097358E" w:rsidRDefault="0097358E" w:rsidP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r w:rsidRP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бщительность, контактность; динамичность и гибкость; эмоциональная сдержанность, устойчивость и терпимость;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педагогический</w:t>
            </w:r>
            <w:r w:rsidRP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такт; профессиональные знания, умения и навыки; дисциплинированность; внимание; </w:t>
            </w:r>
            <w:r w:rsidRPr="0097358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организованность; интеллектуальность; ответственность.</w:t>
            </w:r>
            <w:proofErr w:type="gramEnd"/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Сделать жизнь ребёнка в детском саду психологически комфортной и уютной. Чтобы каждый воспитанник смог раскрыть свои индивидуальные </w:t>
            </w: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особенности и с удовольствием посещал детский сад.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2" w:type="dxa"/>
            <w:shd w:val="clear" w:color="auto" w:fill="auto"/>
          </w:tcPr>
          <w:p w:rsidR="00626613" w:rsidRDefault="00626613"/>
        </w:tc>
      </w:tr>
      <w:tr w:rsidR="00626613">
        <w:trPr>
          <w:cantSplit/>
          <w:trHeight w:val="143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</w:tcPr>
          <w:p w:rsidR="00626613" w:rsidRDefault="0097358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12. Приложения.</w:t>
            </w:r>
          </w:p>
        </w:tc>
        <w:tc>
          <w:tcPr>
            <w:tcW w:w="222" w:type="dxa"/>
            <w:shd w:val="clear" w:color="auto" w:fill="auto"/>
          </w:tcPr>
          <w:p w:rsidR="00626613" w:rsidRDefault="00626613"/>
        </w:tc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231" w:type="dxa"/>
            <w:shd w:val="clear" w:color="auto" w:fill="auto"/>
          </w:tcPr>
          <w:p w:rsidR="00626613" w:rsidRDefault="00626613"/>
        </w:tc>
      </w:tr>
      <w:tr w:rsidR="00626613">
        <w:trPr>
          <w:trHeight w:val="522"/>
        </w:trPr>
        <w:tc>
          <w:tcPr>
            <w:tcW w:w="281" w:type="dxa"/>
            <w:shd w:val="clear" w:color="auto" w:fill="auto"/>
          </w:tcPr>
          <w:p w:rsidR="00626613" w:rsidRDefault="00626613"/>
        </w:tc>
        <w:tc>
          <w:tcPr>
            <w:tcW w:w="910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613" w:rsidRDefault="00626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613" w:rsidRDefault="00626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613" w:rsidRDefault="00626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613" w:rsidRDefault="00626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613" w:rsidRDefault="00626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" w:type="dxa"/>
            <w:shd w:val="clear" w:color="auto" w:fill="auto"/>
          </w:tcPr>
          <w:p w:rsidR="00626613" w:rsidRDefault="00626613"/>
        </w:tc>
      </w:tr>
    </w:tbl>
    <w:p w:rsidR="00626613" w:rsidRDefault="0062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sz w:val="28"/>
          <w:szCs w:val="28"/>
        </w:rPr>
      </w:pPr>
    </w:p>
    <w:p w:rsidR="00626613" w:rsidRDefault="0097358E">
      <w:pPr>
        <w:widowControl w:val="0"/>
        <w:tabs>
          <w:tab w:val="left" w:pos="426"/>
        </w:tabs>
        <w:suppressAutoHyphens/>
        <w:spacing w:before="240" w:after="0" w:line="36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626613" w:rsidRDefault="0097358E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(_____________________________)</w:t>
      </w:r>
    </w:p>
    <w:p w:rsidR="00626613" w:rsidRDefault="0097358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           (фамилия, имя, отчество участника)</w:t>
      </w:r>
    </w:p>
    <w:p w:rsidR="00626613" w:rsidRDefault="0097358E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 __________ 20____ г.    </w:t>
      </w:r>
    </w:p>
    <w:p w:rsidR="00626613" w:rsidRDefault="00626613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613" w:rsidRDefault="00626613">
      <w:pPr>
        <w:tabs>
          <w:tab w:val="left" w:pos="426"/>
        </w:tabs>
        <w:spacing w:line="360" w:lineRule="auto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626613" w:rsidRDefault="00626613">
      <w:pPr>
        <w:tabs>
          <w:tab w:val="left" w:pos="426"/>
        </w:tabs>
        <w:spacing w:line="360" w:lineRule="auto"/>
        <w:jc w:val="center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626613" w:rsidRDefault="00626613">
      <w:pPr>
        <w:tabs>
          <w:tab w:val="left" w:pos="426"/>
        </w:tabs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626613" w:rsidRDefault="00626613">
      <w:pPr>
        <w:pStyle w:val="Textbodyindent"/>
        <w:spacing w:after="0"/>
        <w:ind w:left="0" w:firstLine="709"/>
        <w:jc w:val="both"/>
        <w:rPr>
          <w:bCs/>
          <w:color w:val="000000"/>
          <w:sz w:val="28"/>
          <w:szCs w:val="28"/>
        </w:rPr>
      </w:pPr>
    </w:p>
    <w:p w:rsidR="00626613" w:rsidRDefault="00626613">
      <w:pPr>
        <w:tabs>
          <w:tab w:val="left" w:pos="0"/>
          <w:tab w:val="left" w:pos="106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6613" w:rsidRDefault="00626613">
      <w:pPr>
        <w:tabs>
          <w:tab w:val="left" w:pos="0"/>
          <w:tab w:val="left" w:pos="106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6613" w:rsidRDefault="00626613">
      <w:pPr>
        <w:tabs>
          <w:tab w:val="left" w:pos="0"/>
          <w:tab w:val="left" w:pos="106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6613" w:rsidRDefault="00626613">
      <w:pPr>
        <w:tabs>
          <w:tab w:val="left" w:pos="0"/>
          <w:tab w:val="left" w:pos="106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6613" w:rsidRDefault="00626613">
      <w:pPr>
        <w:tabs>
          <w:tab w:val="left" w:pos="0"/>
          <w:tab w:val="left" w:pos="106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6613" w:rsidRDefault="00626613">
      <w:pPr>
        <w:tabs>
          <w:tab w:val="left" w:pos="0"/>
          <w:tab w:val="left" w:pos="106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6613" w:rsidRDefault="0097358E">
      <w:pPr>
        <w:spacing w:line="240" w:lineRule="auto"/>
        <w:jc w:val="both"/>
      </w:pPr>
      <w:r>
        <w:br/>
      </w:r>
      <w:r>
        <w:br/>
      </w:r>
    </w:p>
    <w:p w:rsidR="00626613" w:rsidRDefault="006266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6613" w:rsidRDefault="006266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6613" w:rsidRDefault="006266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6613" w:rsidRDefault="00626613">
      <w:pPr>
        <w:spacing w:line="276" w:lineRule="auto"/>
        <w:jc w:val="both"/>
      </w:pPr>
    </w:p>
    <w:p w:rsidR="00626613" w:rsidRDefault="00626613"/>
    <w:sectPr w:rsidR="00626613" w:rsidSect="0062661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13"/>
    <w:rsid w:val="00626613"/>
    <w:rsid w:val="00657B63"/>
    <w:rsid w:val="00966744"/>
    <w:rsid w:val="0097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3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F0126A"/>
  </w:style>
  <w:style w:type="character" w:customStyle="1" w:styleId="a3">
    <w:name w:val="Текст выноски Знак"/>
    <w:basedOn w:val="a0"/>
    <w:uiPriority w:val="99"/>
    <w:semiHidden/>
    <w:qFormat/>
    <w:rsid w:val="005B592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C1F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9C1F95"/>
    <w:rPr>
      <w:color w:val="954F72" w:themeColor="followedHyperlink"/>
      <w:u w:val="single"/>
    </w:rPr>
  </w:style>
  <w:style w:type="character" w:customStyle="1" w:styleId="ListLabel1">
    <w:name w:val="ListLabel 1"/>
    <w:qFormat/>
    <w:rsid w:val="00626613"/>
    <w:rPr>
      <w:rFonts w:ascii="Times New Roman" w:eastAsia="Arial" w:hAnsi="Times New Roman" w:cs="Times New Roman"/>
      <w:i/>
      <w:kern w:val="2"/>
      <w:sz w:val="24"/>
      <w:szCs w:val="24"/>
      <w:lang w:eastAsia="ar-SA"/>
    </w:rPr>
  </w:style>
  <w:style w:type="character" w:customStyle="1" w:styleId="ListLabel2">
    <w:name w:val="ListLabel 2"/>
    <w:qFormat/>
    <w:rsid w:val="00626613"/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character" w:customStyle="1" w:styleId="ListLabel3">
    <w:name w:val="ListLabel 3"/>
    <w:qFormat/>
    <w:rsid w:val="00626613"/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customStyle="1" w:styleId="ListLabel4">
    <w:name w:val="ListLabel 4"/>
    <w:qFormat/>
    <w:rsid w:val="00626613"/>
    <w:rPr>
      <w:rFonts w:ascii="Times New Roman" w:eastAsia="Arial" w:hAnsi="Times New Roman" w:cs="Times New Roman"/>
      <w:i/>
      <w:kern w:val="2"/>
      <w:sz w:val="24"/>
      <w:szCs w:val="24"/>
      <w:lang w:eastAsia="ar-SA"/>
    </w:rPr>
  </w:style>
  <w:style w:type="character" w:customStyle="1" w:styleId="ListLabel5">
    <w:name w:val="ListLabel 5"/>
    <w:qFormat/>
    <w:rsid w:val="00626613"/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character" w:customStyle="1" w:styleId="ListLabel6">
    <w:name w:val="ListLabel 6"/>
    <w:qFormat/>
    <w:rsid w:val="00626613"/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qFormat/>
    <w:rsid w:val="006266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626613"/>
    <w:pPr>
      <w:spacing w:after="140" w:line="276" w:lineRule="auto"/>
    </w:pPr>
  </w:style>
  <w:style w:type="paragraph" w:styleId="a7">
    <w:name w:val="List"/>
    <w:basedOn w:val="a6"/>
    <w:rsid w:val="00626613"/>
    <w:rPr>
      <w:rFonts w:cs="Arial"/>
    </w:rPr>
  </w:style>
  <w:style w:type="paragraph" w:customStyle="1" w:styleId="Caption">
    <w:name w:val="Caption"/>
    <w:basedOn w:val="a"/>
    <w:qFormat/>
    <w:rsid w:val="006266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26613"/>
    <w:pPr>
      <w:suppressLineNumbers/>
    </w:pPr>
    <w:rPr>
      <w:rFonts w:cs="Arial"/>
    </w:rPr>
  </w:style>
  <w:style w:type="paragraph" w:customStyle="1" w:styleId="Textbodyindent">
    <w:name w:val="Text body indent"/>
    <w:basedOn w:val="a"/>
    <w:uiPriority w:val="99"/>
    <w:qFormat/>
    <w:rsid w:val="00F0126A"/>
    <w:pPr>
      <w:suppressAutoHyphens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5B592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kulmr.68edu.ru/?page_id=41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zebreva2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kulm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bkulmr.68edu.ru/?page_id=416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bkulmr.68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Зебрева Екатерина</dc:creator>
  <dc:description/>
  <cp:lastModifiedBy>Пользователь Windows</cp:lastModifiedBy>
  <cp:revision>8</cp:revision>
  <dcterms:created xsi:type="dcterms:W3CDTF">2022-01-18T00:09:00Z</dcterms:created>
  <dcterms:modified xsi:type="dcterms:W3CDTF">2022-01-20T07:32:00Z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